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E0" w:rsidRDefault="00E025E0" w:rsidP="00E025E0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Основно училище „Стефан Караджа”, с.Цар Самуил, общ.Тутракан, обл.Силистра</w:t>
      </w:r>
    </w:p>
    <w:p w:rsidR="00E025E0" w:rsidRDefault="00E025E0" w:rsidP="00E025E0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ул. „Филип Тотю” №24; тел 0894419624; Е-mail: ou_stkaradja@abv.bg</w:t>
      </w:r>
    </w:p>
    <w:p w:rsidR="00E025E0" w:rsidRDefault="00E025E0" w:rsidP="00E025E0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D0148D" w:rsidRDefault="00D0148D" w:rsidP="00D0148D">
      <w:pPr>
        <w:spacing w:line="240" w:lineRule="auto"/>
        <w:ind w:left="1531" w:right="57"/>
        <w:jc w:val="center"/>
        <w:rPr>
          <w:rFonts w:ascii="Times New Roman" w:hAnsi="Times New Roman"/>
          <w:b/>
          <w:sz w:val="20"/>
          <w:szCs w:val="20"/>
          <w:lang w:val="ru-RU"/>
        </w:rPr>
      </w:pPr>
      <w:bookmarkStart w:id="0" w:name="_GoBack"/>
      <w:bookmarkEnd w:id="0"/>
    </w:p>
    <w:p w:rsidR="00D0148D" w:rsidRDefault="00D0148D" w:rsidP="00D0148D">
      <w:pPr>
        <w:pStyle w:val="Caption"/>
        <w:ind w:left="1531" w:right="57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</w:p>
    <w:p w:rsidR="00D0148D" w:rsidRPr="00D0148D" w:rsidRDefault="00D0148D" w:rsidP="00D0148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D0148D">
        <w:rPr>
          <w:rFonts w:ascii="Times New Roman" w:hAnsi="Times New Roman"/>
          <w:color w:val="000000"/>
          <w:sz w:val="24"/>
          <w:szCs w:val="24"/>
          <w:lang w:val="bg-BG" w:eastAsia="bg-BG"/>
        </w:rPr>
        <w:t>Основно училище „Стефан Караджа”, с.Цар Самуил, общ.Тутракан, обл.Силистра</w:t>
      </w:r>
    </w:p>
    <w:p w:rsidR="00D0148D" w:rsidRPr="00D0148D" w:rsidRDefault="00D0148D" w:rsidP="00D0148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D0148D">
        <w:rPr>
          <w:rFonts w:ascii="Times New Roman" w:hAnsi="Times New Roman"/>
          <w:color w:val="000000"/>
          <w:sz w:val="24"/>
          <w:szCs w:val="24"/>
          <w:lang w:val="bg-BG" w:eastAsia="bg-BG"/>
        </w:rPr>
        <w:t>ул. „Филип Тотю” №24; тел.086352414; Е-mail: ou_stkaradja@abv.bg</w:t>
      </w:r>
    </w:p>
    <w:p w:rsidR="00D0148D" w:rsidRPr="00D0148D" w:rsidRDefault="00D0148D" w:rsidP="00D0148D">
      <w:pPr>
        <w:spacing w:after="200" w:line="240" w:lineRule="auto"/>
        <w:ind w:left="1531" w:right="57"/>
        <w:rPr>
          <w:rFonts w:eastAsia="Calibri"/>
          <w:b/>
          <w:bCs/>
          <w:color w:val="4F81BD"/>
          <w:sz w:val="24"/>
          <w:szCs w:val="24"/>
          <w:lang w:val="bg-BG"/>
        </w:rPr>
      </w:pPr>
    </w:p>
    <w:p w:rsidR="00D0148D" w:rsidRDefault="00D0148D" w:rsidP="00D0148D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0148D" w:rsidTr="00D0148D">
        <w:trPr>
          <w:tblCellSpacing w:w="15" w:type="dxa"/>
        </w:trPr>
        <w:tc>
          <w:tcPr>
            <w:tcW w:w="10206" w:type="dxa"/>
            <w:vAlign w:val="center"/>
          </w:tcPr>
          <w:p w:rsidR="00D0148D" w:rsidRDefault="00D014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1" w:name="to_paragraph_id34877074"/>
            <w:bookmarkEnd w:id="1"/>
          </w:p>
          <w:p w:rsidR="00D0148D" w:rsidRDefault="00D014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D0148D" w:rsidRDefault="00D014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D0148D" w:rsidRDefault="00D0148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изпити за проверка на способностите</w:t>
            </w:r>
          </w:p>
          <w:p w:rsidR="00D0148D" w:rsidRDefault="00D01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0148D" w:rsidRDefault="00D01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0148D" w:rsidRDefault="00D0148D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D0148D" w:rsidRDefault="00D014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0148D" w:rsidRDefault="00D014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0148D" w:rsidRDefault="00D014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0148D" w:rsidRDefault="00D0148D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D0148D" w:rsidRDefault="00D014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0148D" w:rsidRDefault="00D014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Директорът на училището</w:t>
            </w:r>
          </w:p>
          <w:p w:rsidR="00D0148D" w:rsidRDefault="00D014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0148D" w:rsidRDefault="00D0148D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4.Процедура по предоставяне на административната услуга/издаване на индивидуалния административен акт. </w:t>
            </w:r>
          </w:p>
          <w:p w:rsidR="00D0148D" w:rsidRDefault="00D014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Провеждането на изпита за проверка на способностите и оценяването на резултатите на учениците се организира от директора на училището.</w:t>
            </w:r>
          </w:p>
          <w:p w:rsidR="00D0148D" w:rsidRDefault="00D014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Резултатите от изпитите за проверка на способностите се отразяват в протокол, който се подписва от членовете на комисия, определена със заповед на директора и от нейния председател. При заявено желание на ученика се издава служебна бележка с резултатите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от съответния изпит за проверка на способностите, подписана от директора на училището.Оригиналните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D0148D" w:rsidRDefault="00D0148D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0148D" w:rsidRDefault="00D014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5. Начини на заявяване на услугата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br/>
              <w:t>Служебна бележка се издава на всички ученици положили изпит за проверка на способностите при заявено желание от тяхна страна.</w:t>
            </w:r>
          </w:p>
          <w:p w:rsidR="00D0148D" w:rsidRDefault="00D0148D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6. Информация за предоставяне на услугата по електронен път</w:t>
            </w:r>
          </w:p>
          <w:p w:rsidR="00D0148D" w:rsidRDefault="00D0148D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0148D" w:rsidRDefault="00D014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D0148D" w:rsidRDefault="00D014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7. Срок на действие на документа/индивидуалния административен акт.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D0148D" w:rsidRDefault="00D014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</w:p>
          <w:p w:rsidR="00D0148D" w:rsidRDefault="00D014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Такси или цени</w:t>
            </w:r>
          </w:p>
          <w:p w:rsidR="00D0148D" w:rsidRDefault="00D014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D0148D" w:rsidRDefault="00D014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0148D" w:rsidRDefault="00D0148D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9. Орган, осъществяващ контрол върху дейността на органа по предоставянето на услугата. 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D0148D" w:rsidRDefault="00D014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управление на образованието</w:t>
            </w:r>
          </w:p>
          <w:p w:rsidR="00D0148D" w:rsidRDefault="00D014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D0148D" w:rsidRDefault="00D014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0148D" w:rsidRDefault="00D014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10. Ред, включително срокове за обжалване на действията на органа по предоставянето на услугата. 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D0148D" w:rsidRDefault="00D01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D0148D" w:rsidRDefault="00D0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D0148D" w:rsidRDefault="00D01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 Електронен адрес за предложения във връзка с услугата</w:t>
            </w:r>
          </w:p>
          <w:p w:rsidR="00D0148D" w:rsidRDefault="00D0148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0148D" w:rsidRDefault="00E025E0">
            <w:pPr>
              <w:tabs>
                <w:tab w:val="left" w:pos="9000"/>
              </w:tabs>
              <w:ind w:right="-142"/>
              <w:jc w:val="center"/>
            </w:pPr>
            <w:hyperlink r:id="rId4" w:history="1">
              <w:r w:rsidR="00D0148D" w:rsidRPr="00486116">
                <w:rPr>
                  <w:rStyle w:val="Hyperlink"/>
                </w:rPr>
                <w:t>ou_stkaradja@abv.bg</w:t>
              </w:r>
            </w:hyperlink>
          </w:p>
          <w:p w:rsidR="00D0148D" w:rsidRDefault="00D0148D">
            <w:pPr>
              <w:tabs>
                <w:tab w:val="left" w:pos="9000"/>
              </w:tabs>
              <w:ind w:right="-142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/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D0148D" w:rsidRDefault="00D01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0148D" w:rsidRDefault="00D01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 Начини на получаване на резултата от услугата</w:t>
            </w:r>
          </w:p>
          <w:p w:rsidR="00D0148D" w:rsidRDefault="00D01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0148D" w:rsidRDefault="00D0148D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Лично/от родител/настойник на ученика/чрез упълномощено лице</w:t>
            </w:r>
          </w:p>
        </w:tc>
      </w:tr>
    </w:tbl>
    <w:p w:rsidR="00D0148D" w:rsidRDefault="00D0148D" w:rsidP="00D014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6B30" w:rsidRDefault="005D6B30"/>
    <w:sectPr w:rsidR="005D6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AE"/>
    <w:rsid w:val="005D6B30"/>
    <w:rsid w:val="00771EAE"/>
    <w:rsid w:val="00D0148D"/>
    <w:rsid w:val="00E0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7FF81-7124-47FC-8ADC-EB5C802B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48D"/>
    <w:pPr>
      <w:spacing w:line="25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0148D"/>
    <w:rPr>
      <w:color w:val="0000FF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D0148D"/>
    <w:pPr>
      <w:spacing w:after="200" w:line="240" w:lineRule="auto"/>
    </w:pPr>
    <w:rPr>
      <w:rFonts w:eastAsia="Calibri"/>
      <w:b/>
      <w:bCs/>
      <w:color w:val="4F81BD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_stkaradja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meltistar@abv.bg</dc:creator>
  <cp:keywords/>
  <dc:description/>
  <cp:lastModifiedBy>meltistar@abv.bg</cp:lastModifiedBy>
  <cp:revision>5</cp:revision>
  <dcterms:created xsi:type="dcterms:W3CDTF">2020-01-28T07:00:00Z</dcterms:created>
  <dcterms:modified xsi:type="dcterms:W3CDTF">2020-01-28T07:12:00Z</dcterms:modified>
</cp:coreProperties>
</file>